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751" w:tblpY="-1140"/>
        <w:tblW w:w="17242" w:type="dxa"/>
        <w:tblLook w:val="04A0" w:firstRow="1" w:lastRow="0" w:firstColumn="1" w:lastColumn="0" w:noHBand="0" w:noVBand="1"/>
      </w:tblPr>
      <w:tblGrid>
        <w:gridCol w:w="6953"/>
        <w:gridCol w:w="1096"/>
        <w:gridCol w:w="1180"/>
        <w:gridCol w:w="1640"/>
        <w:gridCol w:w="3857"/>
        <w:gridCol w:w="976"/>
        <w:gridCol w:w="1540"/>
      </w:tblGrid>
      <w:tr w:rsidR="00F208D6" w:rsidRPr="00F208D6" w:rsidTr="00F208D6">
        <w:trPr>
          <w:trHeight w:val="142"/>
        </w:trPr>
        <w:tc>
          <w:tcPr>
            <w:tcW w:w="69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208D6" w:rsidRPr="00F208D6" w:rsidRDefault="00F208D6" w:rsidP="00F208D6">
            <w:pPr>
              <w:rPr>
                <w:rFonts w:ascii="Sylfaen" w:hAnsi="Sylfaen" w:cs="Arial"/>
                <w:i/>
                <w:iCs/>
                <w:sz w:val="28"/>
                <w:szCs w:val="28"/>
                <w:lang w:val="ru-RU" w:eastAsia="ru-RU"/>
              </w:rPr>
            </w:pPr>
            <w:r w:rsidRPr="00F208D6">
              <w:rPr>
                <w:rFonts w:ascii="Sylfaen" w:hAnsi="Sylfaen" w:cs="Arial"/>
                <w:i/>
                <w:iCs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08D6" w:rsidRPr="00F208D6" w:rsidRDefault="00F208D6" w:rsidP="00F208D6">
            <w:pPr>
              <w:rPr>
                <w:rFonts w:ascii="Arial" w:hAnsi="Arial" w:cs="Arial"/>
                <w:sz w:val="28"/>
                <w:szCs w:val="28"/>
                <w:lang w:val="ru-RU" w:eastAsia="ru-RU"/>
              </w:rPr>
            </w:pPr>
            <w:r w:rsidRPr="00F208D6">
              <w:rPr>
                <w:rFonts w:ascii="Arial" w:hAnsi="Arial" w:cs="Arial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8D6" w:rsidRPr="00F208D6" w:rsidRDefault="00F208D6" w:rsidP="00F208D6">
            <w:pPr>
              <w:rPr>
                <w:rFonts w:ascii="Sylfaen" w:hAnsi="Sylfaen" w:cs="Arial"/>
                <w:i/>
                <w:iCs/>
                <w:sz w:val="28"/>
                <w:szCs w:val="28"/>
                <w:lang w:val="ru-RU" w:eastAsia="ru-RU"/>
              </w:rPr>
            </w:pPr>
            <w:r w:rsidRPr="00F208D6">
              <w:rPr>
                <w:rFonts w:ascii="Sylfaen" w:hAnsi="Sylfaen" w:cs="Arial"/>
                <w:i/>
                <w:iCs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8D6" w:rsidRPr="00F208D6" w:rsidRDefault="00F208D6" w:rsidP="00F208D6">
            <w:pPr>
              <w:rPr>
                <w:rFonts w:ascii="Sylfaen" w:hAnsi="Sylfaen" w:cs="Arial"/>
                <w:i/>
                <w:iCs/>
                <w:sz w:val="28"/>
                <w:szCs w:val="28"/>
                <w:lang w:val="ru-RU" w:eastAsia="ru-RU"/>
              </w:rPr>
            </w:pPr>
            <w:r w:rsidRPr="00F208D6">
              <w:rPr>
                <w:rFonts w:ascii="Sylfaen" w:hAnsi="Sylfaen" w:cs="Arial"/>
                <w:i/>
                <w:iCs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38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08D6" w:rsidRPr="00F208D6" w:rsidRDefault="00F208D6" w:rsidP="00F208D6">
            <w:pPr>
              <w:jc w:val="right"/>
              <w:rPr>
                <w:rFonts w:ascii="Sylfaen" w:hAnsi="Sylfaen" w:cs="Arial"/>
                <w:i/>
                <w:iCs/>
                <w:sz w:val="28"/>
                <w:szCs w:val="28"/>
                <w:lang w:val="ru-RU" w:eastAsia="ru-RU"/>
              </w:rPr>
            </w:pPr>
            <w:r w:rsidRPr="00F208D6">
              <w:rPr>
                <w:rFonts w:ascii="Sylfaen" w:hAnsi="Sylfaen" w:cs="Arial"/>
                <w:i/>
                <w:iCs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08D6" w:rsidRPr="00F208D6" w:rsidRDefault="00F208D6" w:rsidP="00F208D6">
            <w:pPr>
              <w:rPr>
                <w:rFonts w:ascii="Arial" w:hAnsi="Arial" w:cs="Arial"/>
                <w:sz w:val="28"/>
                <w:szCs w:val="28"/>
                <w:lang w:val="ru-RU" w:eastAsia="ru-RU"/>
              </w:rPr>
            </w:pPr>
            <w:r w:rsidRPr="00F208D6">
              <w:rPr>
                <w:rFonts w:ascii="Arial" w:hAnsi="Arial" w:cs="Arial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08D6" w:rsidRPr="00F208D6" w:rsidRDefault="00F208D6" w:rsidP="00F208D6">
            <w:pPr>
              <w:rPr>
                <w:rFonts w:ascii="Arial" w:hAnsi="Arial" w:cs="Arial"/>
                <w:sz w:val="28"/>
                <w:szCs w:val="28"/>
                <w:lang w:val="ru-RU" w:eastAsia="ru-RU"/>
              </w:rPr>
            </w:pPr>
            <w:r w:rsidRPr="00F208D6">
              <w:rPr>
                <w:rFonts w:ascii="Arial" w:hAnsi="Arial" w:cs="Arial"/>
                <w:sz w:val="28"/>
                <w:szCs w:val="28"/>
                <w:lang w:val="ru-RU" w:eastAsia="ru-RU"/>
              </w:rPr>
              <w:t> </w:t>
            </w:r>
          </w:p>
        </w:tc>
      </w:tr>
    </w:tbl>
    <w:p w:rsidR="006F0761" w:rsidRPr="006F0761" w:rsidRDefault="006F0761" w:rsidP="006F0761">
      <w:pPr>
        <w:jc w:val="center"/>
        <w:rPr>
          <w:rFonts w:ascii="GHEA Grapalat" w:hAnsi="GHEA Grapalat"/>
          <w:b/>
          <w:sz w:val="20"/>
          <w:lang w:val="pt-BR"/>
        </w:rPr>
      </w:pPr>
      <w:r w:rsidRPr="006F0761">
        <w:rPr>
          <w:rFonts w:ascii="GHEA Grapalat" w:hAnsi="GHEA Grapalat"/>
          <w:b/>
          <w:sz w:val="20"/>
          <w:lang w:val="pt-BR"/>
        </w:rPr>
        <w:t>ՀՀ ՇԻՐԱԿԻ ՄԱՐԶԻ ԱՐԹԻԿ ՀԱՄԱՅՆՔԻ ԿԱՐԻՔՆԵՐԻ ՀԱՄԱՐ՝ԱՐԹԻԿ ՔԱՂԱՔԻ ԵՎ ԲՆԱԿԱՎԱՅՐԵՐԻ ԱՆՎՏԱՆԳՈՒԹՅԱՆ ՏԵՍԱԽՑԻԿՆԵՐԻ ՁԵՌՔԲԵՐՄԱՆ ԵՎ ՏԵՂԱԴՐՄԱՆ ԱՇԽԱՏԱՆՔՆԵՐԻ ԿԱՏԱՐՄԱՆ</w:t>
      </w:r>
    </w:p>
    <w:p w:rsidR="006F0761" w:rsidRDefault="006F0761" w:rsidP="006F0761">
      <w:pPr>
        <w:jc w:val="center"/>
        <w:rPr>
          <w:rFonts w:ascii="GHEA Grapalat" w:hAnsi="GHEA Grapalat"/>
          <w:b/>
          <w:color w:val="0070C0"/>
          <w:sz w:val="20"/>
          <w:lang w:val="pt-BR"/>
        </w:rPr>
      </w:pPr>
    </w:p>
    <w:p w:rsidR="006F0761" w:rsidRPr="00896915" w:rsidRDefault="006F0761" w:rsidP="006F0761">
      <w:pPr>
        <w:jc w:val="center"/>
        <w:rPr>
          <w:rFonts w:ascii="GHEA Grapalat" w:hAnsi="GHEA Grapalat"/>
          <w:b/>
          <w:color w:val="0070C0"/>
          <w:sz w:val="20"/>
          <w:lang w:val="pt-BR"/>
        </w:rPr>
      </w:pPr>
      <w:r w:rsidRPr="00896915">
        <w:rPr>
          <w:rFonts w:ascii="GHEA Grapalat" w:hAnsi="GHEA Grapalat"/>
          <w:b/>
          <w:color w:val="0070C0"/>
          <w:sz w:val="20"/>
          <w:lang w:val="pt-BR"/>
        </w:rPr>
        <w:t>….</w:t>
      </w:r>
      <w:r w:rsidRPr="00896915">
        <w:rPr>
          <w:rFonts w:ascii="GHEA Grapalat" w:hAnsi="GHEA Grapalat"/>
          <w:b/>
          <w:color w:val="0070C0"/>
          <w:sz w:val="20"/>
          <w:lang w:val="hy-AM"/>
        </w:rPr>
        <w:t>ՏԵԽՆԻԿԱԿԱՆ ԲՆՈՒԹԱԳԻՐ</w:t>
      </w:r>
      <w:r w:rsidRPr="00896915">
        <w:rPr>
          <w:rFonts w:ascii="GHEA Grapalat" w:hAnsi="GHEA Grapalat"/>
          <w:b/>
          <w:color w:val="0070C0"/>
          <w:sz w:val="20"/>
          <w:lang w:val="pt-BR"/>
        </w:rPr>
        <w:t>…</w:t>
      </w:r>
    </w:p>
    <w:p w:rsidR="006F0761" w:rsidRPr="00373D58" w:rsidRDefault="006F0761" w:rsidP="006F0761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u w:val="single"/>
          <w:lang w:val="pt-BR"/>
        </w:rPr>
      </w:pPr>
    </w:p>
    <w:p w:rsidR="006F0761" w:rsidRPr="00373D58" w:rsidRDefault="006F0761" w:rsidP="006F0761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373D58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Տեասաձայնագրիչ 16 պորտ 8 Մպ</w:t>
      </w:r>
      <w:r w:rsidRPr="00373D58">
        <w:rPr>
          <w:rFonts w:ascii="GHEA Grapalat" w:hAnsi="GHEA Grapalat" w:cs="Cambria Math"/>
          <w:b/>
          <w:bCs/>
          <w:sz w:val="20"/>
          <w:szCs w:val="20"/>
          <w:u w:val="single"/>
          <w:lang w:val="pt-BR"/>
        </w:rPr>
        <w:t xml:space="preserve"> </w:t>
      </w:r>
      <w:r>
        <w:rPr>
          <w:rFonts w:ascii="GHEA Grapalat" w:hAnsi="GHEA Grapalat" w:cs="Cambria Math"/>
          <w:b/>
          <w:bCs/>
          <w:sz w:val="20"/>
          <w:szCs w:val="20"/>
          <w:u w:val="single"/>
          <w:lang w:val="pt-BR"/>
        </w:rPr>
        <w:t>3</w:t>
      </w:r>
      <w:r w:rsidRPr="00373D58">
        <w:rPr>
          <w:rFonts w:ascii="GHEA Grapalat" w:hAnsi="GHEA Grapalat" w:cs="Cambria Math"/>
          <w:b/>
          <w:bCs/>
          <w:sz w:val="20"/>
          <w:szCs w:val="20"/>
          <w:u w:val="single"/>
          <w:lang w:val="pt-BR"/>
        </w:rPr>
        <w:t xml:space="preserve"> </w:t>
      </w:r>
      <w:r w:rsidRPr="00373D58">
        <w:rPr>
          <w:rFonts w:ascii="GHEA Grapalat" w:hAnsi="GHEA Grapalat" w:cs="GHEA Grapalat"/>
          <w:b/>
          <w:bCs/>
          <w:sz w:val="20"/>
          <w:szCs w:val="20"/>
          <w:u w:val="single"/>
          <w:lang w:val="hy-AM"/>
        </w:rPr>
        <w:t>հատ</w:t>
      </w:r>
    </w:p>
    <w:p w:rsidR="006F0761" w:rsidRPr="00373D58" w:rsidRDefault="006F0761" w:rsidP="006F0761">
      <w:pPr>
        <w:rPr>
          <w:rFonts w:ascii="GHEA Grapalat" w:hAnsi="GHEA Grapalat"/>
          <w:sz w:val="20"/>
          <w:szCs w:val="20"/>
          <w:lang w:val="hy-AM"/>
        </w:rPr>
      </w:pPr>
      <w:r w:rsidRPr="00373D58">
        <w:rPr>
          <w:rFonts w:ascii="Courier New" w:hAnsi="Courier New" w:cs="Courier New"/>
          <w:color w:val="666666"/>
          <w:sz w:val="20"/>
          <w:szCs w:val="20"/>
          <w:shd w:val="clear" w:color="auto" w:fill="FFFFFF"/>
          <w:lang w:val="hy-AM"/>
        </w:rPr>
        <w:t> </w:t>
      </w:r>
      <w:r w:rsidRPr="00373D58">
        <w:rPr>
          <w:rFonts w:ascii="GHEA Grapalat" w:hAnsi="GHEA Grapalat" w:cs="Calibri"/>
          <w:color w:val="666666"/>
          <w:sz w:val="20"/>
          <w:szCs w:val="20"/>
          <w:shd w:val="clear" w:color="auto" w:fill="FFFFFF"/>
          <w:lang w:val="hy-AM"/>
        </w:rPr>
        <w:t xml:space="preserve">    </w:t>
      </w:r>
      <w:r w:rsidRPr="00373D58">
        <w:rPr>
          <w:rFonts w:ascii="GHEA Grapalat" w:hAnsi="GHEA Grapalat"/>
          <w:sz w:val="20"/>
          <w:szCs w:val="20"/>
          <w:lang w:val="hy-AM"/>
        </w:rPr>
        <w:t>16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պորտ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 w:cs="Calibri"/>
          <w:sz w:val="20"/>
          <w:szCs w:val="20"/>
          <w:lang w:val="hy-AM"/>
        </w:rPr>
        <w:t xml:space="preserve">8MP  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տեսաձայնագրիչ</w:t>
      </w:r>
      <w:r w:rsidRPr="00373D58">
        <w:rPr>
          <w:rFonts w:ascii="GHEA Grapalat" w:hAnsi="GHEA Grapalat"/>
          <w:sz w:val="20"/>
          <w:szCs w:val="20"/>
          <w:lang w:val="hy-AM"/>
        </w:rPr>
        <w:br/>
        <w:t>&gt;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 xml:space="preserve">Տեսախցիկի միացման հնարավորություն - </w:t>
      </w:r>
      <w:r w:rsidRPr="00373D58">
        <w:rPr>
          <w:rFonts w:ascii="GHEA Grapalat" w:hAnsi="GHEA Grapalat"/>
          <w:sz w:val="20"/>
          <w:szCs w:val="20"/>
          <w:lang w:val="hy-AM"/>
        </w:rPr>
        <w:t>Անալոգային, IP , բազմաֆորմատ</w:t>
      </w:r>
      <w:r w:rsidRPr="00373D58">
        <w:rPr>
          <w:rFonts w:ascii="GHEA Grapalat" w:hAnsi="GHEA Grapalat"/>
          <w:sz w:val="20"/>
          <w:szCs w:val="20"/>
          <w:lang w:val="hy-AM"/>
        </w:rPr>
        <w:br/>
        <w:t>&gt;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Ձայնագրման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որակը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/>
          <w:sz w:val="20"/>
          <w:szCs w:val="20"/>
          <w:lang w:val="hy-AM"/>
        </w:rPr>
        <w:t>2592 x 1944</w:t>
      </w:r>
    </w:p>
    <w:p w:rsidR="006F0761" w:rsidRPr="00373D58" w:rsidRDefault="006F0761" w:rsidP="006F0761">
      <w:pPr>
        <w:rPr>
          <w:rFonts w:ascii="GHEA Grapalat" w:hAnsi="GHEA Grapalat"/>
          <w:sz w:val="20"/>
          <w:szCs w:val="20"/>
          <w:lang w:val="hy-AM"/>
        </w:rPr>
      </w:pPr>
      <w:r w:rsidRPr="00373D58">
        <w:rPr>
          <w:rFonts w:ascii="GHEA Grapalat" w:hAnsi="GHEA Grapalat"/>
          <w:sz w:val="20"/>
          <w:szCs w:val="20"/>
          <w:lang w:val="hy-AM"/>
        </w:rPr>
        <w:t>&gt; Ցանցային հնարավորություններ TCP/IP, FTP, P2P, DDNS, UPnP</w:t>
      </w:r>
      <w:r w:rsidRPr="00373D58">
        <w:rPr>
          <w:rFonts w:ascii="GHEA Grapalat" w:hAnsi="GHEA Grapalat"/>
          <w:sz w:val="20"/>
          <w:szCs w:val="20"/>
          <w:lang w:val="hy-AM"/>
        </w:rPr>
        <w:br/>
        <w:t>&gt;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Ինտերֆեյս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/>
          <w:sz w:val="20"/>
          <w:szCs w:val="20"/>
          <w:lang w:val="hy-AM"/>
        </w:rPr>
        <w:t>BNC,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/>
          <w:sz w:val="20"/>
          <w:szCs w:val="20"/>
          <w:lang w:val="hy-AM"/>
        </w:rPr>
        <w:t>HDMI,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/>
          <w:sz w:val="20"/>
          <w:szCs w:val="20"/>
          <w:lang w:val="hy-AM"/>
        </w:rPr>
        <w:t>RCA,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/>
          <w:sz w:val="20"/>
          <w:szCs w:val="20"/>
          <w:lang w:val="hy-AM"/>
        </w:rPr>
        <w:t>RJ-45 Ethernet,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/>
          <w:sz w:val="20"/>
          <w:szCs w:val="20"/>
          <w:lang w:val="hy-AM"/>
        </w:rPr>
        <w:t>USB,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/>
          <w:sz w:val="20"/>
          <w:szCs w:val="20"/>
          <w:lang w:val="hy-AM"/>
        </w:rPr>
        <w:t>VGA (D-Sub)</w:t>
      </w:r>
    </w:p>
    <w:p w:rsidR="006F0761" w:rsidRPr="00373D58" w:rsidRDefault="006F0761" w:rsidP="006F0761">
      <w:pPr>
        <w:rPr>
          <w:rFonts w:ascii="GHEA Grapalat" w:hAnsi="GHEA Grapalat"/>
          <w:sz w:val="20"/>
          <w:szCs w:val="20"/>
          <w:lang w:val="hy-AM"/>
        </w:rPr>
      </w:pPr>
      <w:r w:rsidRPr="00373D58">
        <w:rPr>
          <w:rFonts w:ascii="GHEA Grapalat" w:hAnsi="GHEA Grapalat"/>
          <w:sz w:val="20"/>
          <w:szCs w:val="20"/>
          <w:lang w:val="hy-AM"/>
        </w:rPr>
        <w:t>&gt; Տեսաազդանշանային համակարգ PAL/NTSC</w:t>
      </w:r>
    </w:p>
    <w:p w:rsidR="006F0761" w:rsidRPr="00373D58" w:rsidRDefault="006F0761" w:rsidP="006F0761">
      <w:pPr>
        <w:rPr>
          <w:rFonts w:ascii="GHEA Grapalat" w:hAnsi="GHEA Grapalat"/>
          <w:sz w:val="20"/>
          <w:szCs w:val="20"/>
          <w:lang w:val="hy-AM"/>
        </w:rPr>
      </w:pPr>
      <w:r w:rsidRPr="00373D58">
        <w:rPr>
          <w:rFonts w:ascii="GHEA Grapalat" w:hAnsi="GHEA Grapalat"/>
          <w:sz w:val="20"/>
          <w:szCs w:val="20"/>
          <w:lang w:val="hy-AM"/>
        </w:rPr>
        <w:t>&gt; Վիդեո ֆայլերի ձևաչափեր  H.265, H.265+</w:t>
      </w:r>
      <w:r w:rsidRPr="00373D58">
        <w:rPr>
          <w:rFonts w:ascii="GHEA Grapalat" w:hAnsi="GHEA Grapalat"/>
          <w:sz w:val="20"/>
          <w:szCs w:val="20"/>
          <w:lang w:val="hy-AM"/>
        </w:rPr>
        <w:br/>
        <w:t>&gt;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Կոշտ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սկավառակի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ապահովում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/>
          <w:sz w:val="20"/>
          <w:szCs w:val="20"/>
          <w:lang w:val="hy-AM"/>
        </w:rPr>
        <w:t>2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/>
          <w:sz w:val="20"/>
          <w:szCs w:val="20"/>
          <w:lang w:val="hy-AM"/>
        </w:rPr>
        <w:t>SATA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/>
          <w:sz w:val="20"/>
          <w:szCs w:val="20"/>
          <w:lang w:val="hy-AM"/>
        </w:rPr>
        <w:t>lll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/>
          <w:sz w:val="20"/>
          <w:szCs w:val="20"/>
          <w:lang w:val="hy-AM"/>
        </w:rPr>
        <w:t>Port,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մինչև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/>
          <w:sz w:val="20"/>
          <w:szCs w:val="20"/>
          <w:lang w:val="hy-AM"/>
        </w:rPr>
        <w:t>6 TB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ծավալ</w:t>
      </w:r>
      <w:r w:rsidRPr="00373D58">
        <w:rPr>
          <w:rFonts w:ascii="GHEA Grapalat" w:hAnsi="GHEA Grapalat"/>
          <w:sz w:val="20"/>
          <w:szCs w:val="20"/>
          <w:lang w:val="hy-AM"/>
        </w:rPr>
        <w:br/>
        <w:t>&gt;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Աշխատանքային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ջերմաստիճանային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պայմաններ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/>
          <w:sz w:val="20"/>
          <w:szCs w:val="20"/>
          <w:lang w:val="hy-AM"/>
        </w:rPr>
        <w:t>-10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°</w:t>
      </w:r>
      <w:r w:rsidRPr="00373D58">
        <w:rPr>
          <w:rFonts w:ascii="GHEA Grapalat" w:hAnsi="GHEA Grapalat"/>
          <w:sz w:val="20"/>
          <w:szCs w:val="20"/>
          <w:lang w:val="hy-AM"/>
        </w:rPr>
        <w:t>C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/>
          <w:sz w:val="20"/>
          <w:szCs w:val="20"/>
          <w:lang w:val="hy-AM"/>
        </w:rPr>
        <w:t>to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/>
          <w:sz w:val="20"/>
          <w:szCs w:val="20"/>
          <w:lang w:val="hy-AM"/>
        </w:rPr>
        <w:t>+60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°</w:t>
      </w:r>
      <w:r w:rsidRPr="00373D58">
        <w:rPr>
          <w:rFonts w:ascii="GHEA Grapalat" w:hAnsi="GHEA Grapalat"/>
          <w:sz w:val="20"/>
          <w:szCs w:val="20"/>
          <w:lang w:val="hy-AM"/>
        </w:rPr>
        <w:t>C</w:t>
      </w:r>
    </w:p>
    <w:p w:rsidR="006F0761" w:rsidRPr="00373D58" w:rsidRDefault="006F0761" w:rsidP="006F0761">
      <w:pPr>
        <w:rPr>
          <w:rFonts w:ascii="GHEA Grapalat" w:hAnsi="GHEA Grapalat"/>
          <w:sz w:val="20"/>
          <w:szCs w:val="20"/>
          <w:lang w:val="hy-AM"/>
        </w:rPr>
      </w:pPr>
      <w:r w:rsidRPr="00373D58">
        <w:rPr>
          <w:rFonts w:ascii="GHEA Grapalat" w:hAnsi="GHEA Grapalat"/>
          <w:sz w:val="20"/>
          <w:szCs w:val="20"/>
          <w:lang w:val="hy-AM"/>
        </w:rPr>
        <w:t>&gt; Առանձնահատկություններ՝ շարժման հայտնաբերում, ցերեկային/գիշերային ռեժիմ, թվային աղմուկի նվազեցում (DNR)</w:t>
      </w:r>
    </w:p>
    <w:p w:rsidR="006F0761" w:rsidRPr="00373D58" w:rsidRDefault="006F0761" w:rsidP="006F0761">
      <w:pPr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&gt; Քանակ </w:t>
      </w:r>
      <w:r w:rsidRPr="00C6222D">
        <w:rPr>
          <w:rFonts w:ascii="GHEA Grapalat" w:hAnsi="GHEA Grapalat"/>
          <w:sz w:val="20"/>
          <w:szCs w:val="20"/>
          <w:lang w:val="hy-AM"/>
        </w:rPr>
        <w:t>3</w:t>
      </w:r>
      <w:r w:rsidRPr="00373D58">
        <w:rPr>
          <w:rFonts w:ascii="GHEA Grapalat" w:hAnsi="GHEA Grapalat"/>
          <w:sz w:val="20"/>
          <w:szCs w:val="20"/>
          <w:lang w:val="hy-AM"/>
        </w:rPr>
        <w:t xml:space="preserve">  հատ</w:t>
      </w:r>
    </w:p>
    <w:p w:rsidR="006F0761" w:rsidRPr="00373D58" w:rsidRDefault="006F0761" w:rsidP="006F0761">
      <w:pPr>
        <w:rPr>
          <w:rFonts w:ascii="GHEA Grapalat" w:hAnsi="GHEA Grapalat" w:cs="Segoe UI"/>
          <w:color w:val="666666"/>
          <w:sz w:val="20"/>
          <w:szCs w:val="20"/>
          <w:shd w:val="clear" w:color="auto" w:fill="FFFFFF"/>
          <w:lang w:val="hy-AM"/>
        </w:rPr>
      </w:pPr>
      <w:r w:rsidRPr="00373D58">
        <w:rPr>
          <w:rFonts w:ascii="GHEA Grapalat" w:hAnsi="GHEA Grapalat"/>
          <w:sz w:val="20"/>
          <w:szCs w:val="20"/>
          <w:lang w:val="hy-AM"/>
        </w:rPr>
        <w:t>Երաշխիք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–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/>
          <w:sz w:val="20"/>
          <w:szCs w:val="20"/>
          <w:lang w:val="hy-AM"/>
        </w:rPr>
        <w:t>12</w:t>
      </w:r>
      <w:r w:rsidRPr="00373D58">
        <w:rPr>
          <w:rFonts w:ascii="Courier New" w:hAnsi="Courier New" w:cs="Courier New"/>
          <w:sz w:val="20"/>
          <w:szCs w:val="20"/>
          <w:lang w:val="hy-AM"/>
        </w:rPr>
        <w:t> 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ամիս</w:t>
      </w:r>
    </w:p>
    <w:p w:rsidR="006F0761" w:rsidRPr="00373D58" w:rsidRDefault="006F0761" w:rsidP="006F0761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</w:p>
    <w:p w:rsidR="006F0761" w:rsidRPr="00373D58" w:rsidRDefault="006F0761" w:rsidP="006F0761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>
        <w:rPr>
          <w:rFonts w:ascii="GHEA Grapalat" w:hAnsi="GHEA Grapalat"/>
          <w:b/>
          <w:bCs/>
          <w:sz w:val="20"/>
          <w:szCs w:val="20"/>
          <w:u w:val="single"/>
          <w:lang w:val="hy-AM"/>
        </w:rPr>
        <w:t xml:space="preserve">Տեսախցիկ ներսի 5 MP </w:t>
      </w:r>
      <w:r w:rsidR="00891FF7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1</w:t>
      </w:r>
      <w:r w:rsidR="00891FF7" w:rsidRPr="002912E8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6</w:t>
      </w:r>
      <w:r w:rsidRPr="00373D58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 xml:space="preserve"> հատ</w:t>
      </w: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  <w:r w:rsidRPr="00373D58">
        <w:rPr>
          <w:rFonts w:ascii="GHEA Grapalat" w:hAnsi="GHEA Grapalat" w:cs="GHEA Grapalat"/>
          <w:sz w:val="20"/>
          <w:szCs w:val="20"/>
          <w:lang w:val="hy-AM"/>
        </w:rPr>
        <w:t xml:space="preserve">   Տեսախցիկի Անալոգային  </w:t>
      </w: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  <w:r w:rsidRPr="00373D58">
        <w:rPr>
          <w:rFonts w:ascii="GHEA Grapalat" w:hAnsi="GHEA Grapalat" w:cs="GHEA Grapalat"/>
          <w:sz w:val="20"/>
          <w:szCs w:val="20"/>
          <w:lang w:val="hy-AM"/>
        </w:rPr>
        <w:t xml:space="preserve">&gt; Առնվազն 5MP ներքին տեսախցիկ , </w:t>
      </w:r>
      <w:r w:rsidRPr="00373D58">
        <w:rPr>
          <w:rFonts w:ascii="GHEA Grapalat" w:hAnsi="GHEA Grapalat" w:cs="Arial"/>
          <w:color w:val="001A34"/>
          <w:sz w:val="20"/>
          <w:szCs w:val="20"/>
          <w:shd w:val="clear" w:color="auto" w:fill="FFFFFF"/>
          <w:lang w:val="hy-AM"/>
        </w:rPr>
        <w:t xml:space="preserve"> 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CMOS 1/3" մատրիցա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br/>
        <w:t xml:space="preserve">&gt; </w:t>
      </w:r>
      <w:r w:rsidRPr="00373D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Դիտման անկյուն,  90 աստիճան և ավել</w:t>
      </w: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  <w:r w:rsidRPr="00373D58">
        <w:rPr>
          <w:rFonts w:ascii="GHEA Grapalat" w:hAnsi="GHEA Grapalat" w:cs="GHEA Grapalat"/>
          <w:sz w:val="20"/>
          <w:szCs w:val="20"/>
          <w:lang w:val="hy-AM"/>
        </w:rPr>
        <w:t xml:space="preserve">&gt;  </w:t>
      </w:r>
      <w:r w:rsidRPr="00373D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Տեսախցիկի դիզայն – գմբեթ</w:t>
      </w: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  <w:r w:rsidRPr="00373D58">
        <w:rPr>
          <w:rFonts w:ascii="GHEA Grapalat" w:hAnsi="GHEA Grapalat" w:cs="GHEA Grapalat"/>
          <w:sz w:val="20"/>
          <w:szCs w:val="20"/>
          <w:lang w:val="hy-AM"/>
        </w:rPr>
        <w:t>&gt; Ֆիքսված օբյեկտիվ 3,6մմ կամ 2,8մմ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br/>
        <w:t xml:space="preserve">&gt; </w:t>
      </w:r>
      <w:r w:rsidRPr="00373D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 xml:space="preserve">Նվազագույն լուսավորություն, լյուքս 0,0001 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br/>
        <w:t>&gt; IR illuminator, հեռավորություն մինչև 25մ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br/>
        <w:t>&gt; 12V DC սնուցում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br/>
        <w:t>&gt; IP66 պաշտպանություն</w:t>
      </w: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  <w:r w:rsidRPr="00373D58">
        <w:rPr>
          <w:rFonts w:ascii="GHEA Grapalat" w:hAnsi="GHEA Grapalat" w:cs="GHEA Grapalat"/>
          <w:sz w:val="20"/>
          <w:szCs w:val="20"/>
          <w:lang w:val="hy-AM"/>
        </w:rPr>
        <w:t xml:space="preserve">&gt;Քանակ </w:t>
      </w:r>
      <w:r w:rsidRPr="00182661">
        <w:rPr>
          <w:rFonts w:ascii="GHEA Grapalat" w:hAnsi="GHEA Grapalat" w:cs="GHEA Grapalat"/>
          <w:sz w:val="20"/>
          <w:szCs w:val="20"/>
          <w:lang w:val="hy-AM"/>
        </w:rPr>
        <w:t>10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 xml:space="preserve"> հատ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br/>
        <w:t>Երաշխիք 12 ամիս</w:t>
      </w:r>
    </w:p>
    <w:p w:rsidR="006F0761" w:rsidRPr="00373D58" w:rsidRDefault="006F0761" w:rsidP="006F0761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</w:p>
    <w:p w:rsidR="006F0761" w:rsidRPr="00373D58" w:rsidRDefault="006F0761" w:rsidP="006F0761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373D58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 xml:space="preserve">Տեսախցիկ դրսի 5 MP </w:t>
      </w:r>
      <w:r w:rsidRPr="00182661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32</w:t>
      </w:r>
      <w:r w:rsidRPr="00373D58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 xml:space="preserve"> հատ</w:t>
      </w: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  <w:r w:rsidRPr="00373D58">
        <w:rPr>
          <w:rFonts w:ascii="GHEA Grapalat" w:hAnsi="GHEA Grapalat" w:cs="GHEA Grapalat"/>
          <w:sz w:val="20"/>
          <w:szCs w:val="20"/>
          <w:lang w:val="hy-AM"/>
        </w:rPr>
        <w:t xml:space="preserve"> Տեսախցիկի Անալոգային  </w:t>
      </w: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  <w:r w:rsidRPr="00373D58">
        <w:rPr>
          <w:rFonts w:ascii="GHEA Grapalat" w:hAnsi="GHEA Grapalat" w:cs="GHEA Grapalat"/>
          <w:sz w:val="20"/>
          <w:szCs w:val="20"/>
          <w:lang w:val="hy-AM"/>
        </w:rPr>
        <w:t>&gt; Առնվազն 5MP արտաքին տեսախցիկ , 1/3” CMOS մատրիցա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br/>
        <w:t>&gt; Դիտման անկյուն,  90 աստիճան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br/>
        <w:t>&gt; բազմաֆորմատ - անալոգային (AHD, TVI, CVI)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br/>
        <w:t>&gt; Ներկառուցված IR illuminator, հեռավորություն մինչև 30մ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br/>
        <w:t>&gt; DWDR, DNR, BLC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br/>
        <w:t>&gt; Ֆիքսված օբյեկտիվ 3,6մմ կամ 2,8մմ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br/>
        <w:t>&gt; 12V DC սնուցում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br/>
        <w:t xml:space="preserve">&gt;Քանակ </w:t>
      </w:r>
      <w:r w:rsidRPr="00182661">
        <w:rPr>
          <w:rFonts w:ascii="GHEA Grapalat" w:hAnsi="GHEA Grapalat" w:cs="GHEA Grapalat"/>
          <w:sz w:val="20"/>
          <w:szCs w:val="20"/>
          <w:lang w:val="hy-AM"/>
        </w:rPr>
        <w:t>32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 xml:space="preserve"> հատ</w:t>
      </w: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  <w:r w:rsidRPr="00373D58">
        <w:rPr>
          <w:rFonts w:ascii="GHEA Grapalat" w:hAnsi="GHEA Grapalat" w:cs="GHEA Grapalat"/>
          <w:sz w:val="20"/>
          <w:szCs w:val="20"/>
          <w:lang w:val="hy-AM"/>
        </w:rPr>
        <w:t>&gt; IP67 պաշտպանություն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br/>
        <w:t>Երաշխիք 12 ամիս</w:t>
      </w:r>
    </w:p>
    <w:p w:rsidR="006F0761" w:rsidRPr="00373D58" w:rsidRDefault="006F0761" w:rsidP="006F0761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</w:p>
    <w:p w:rsidR="006F0761" w:rsidRPr="00373D58" w:rsidRDefault="006F0761" w:rsidP="006F0761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373D58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 xml:space="preserve">Հիշողության կոշտ սկավառակ </w:t>
      </w:r>
      <w:r w:rsidRPr="00C6222D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 xml:space="preserve">3 </w:t>
      </w:r>
      <w:r w:rsidRPr="00373D58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 xml:space="preserve"> հատ</w:t>
      </w: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  <w:r w:rsidRPr="00373D58">
        <w:rPr>
          <w:rFonts w:ascii="GHEA Grapalat" w:hAnsi="GHEA Grapalat" w:cs="GHEA Grapalat"/>
          <w:sz w:val="20"/>
          <w:szCs w:val="20"/>
          <w:lang w:val="hy-AM"/>
        </w:rPr>
        <w:t>Ինտերֆեյս – SATA lll 3.5</w:t>
      </w:r>
      <w:r w:rsidRPr="00373D58">
        <w:rPr>
          <w:rFonts w:ascii="Courier New" w:hAnsi="Courier New" w:cs="Courier New"/>
          <w:sz w:val="20"/>
          <w:szCs w:val="20"/>
          <w:lang w:val="hy-AM"/>
        </w:rPr>
        <w:t>″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br/>
        <w:t>Քեշի չափը – 256MB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br/>
      </w:r>
      <w:r w:rsidRPr="00373D58">
        <w:rPr>
          <w:rFonts w:ascii="GHEA Grapalat" w:hAnsi="GHEA Grapalat" w:cs="GHEA Grapalat"/>
          <w:sz w:val="20"/>
          <w:szCs w:val="20"/>
          <w:lang w:val="hy-AM"/>
        </w:rPr>
        <w:lastRenderedPageBreak/>
        <w:t>Պտտման արագությունը – 7200 rpm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br/>
        <w:t>Տվյալների փոխանցման արագություն – 600Mb/s</w:t>
      </w: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  <w:r w:rsidRPr="00373D58">
        <w:rPr>
          <w:rFonts w:ascii="GHEA Grapalat" w:hAnsi="GHEA Grapalat" w:cs="GHEA Grapalat"/>
          <w:sz w:val="20"/>
          <w:szCs w:val="20"/>
          <w:lang w:val="hy-AM"/>
        </w:rPr>
        <w:t>24/7, HDD 4Tb կամ ավել</w:t>
      </w:r>
    </w:p>
    <w:p w:rsidR="006F0761" w:rsidRPr="00373D58" w:rsidRDefault="006F0761" w:rsidP="006F0761">
      <w:pPr>
        <w:rPr>
          <w:rFonts w:ascii="GHEA Grapalat" w:hAnsi="GHEA Grapalat"/>
          <w:sz w:val="20"/>
          <w:szCs w:val="20"/>
          <w:lang w:val="hy-AM"/>
        </w:rPr>
      </w:pPr>
      <w:r w:rsidRPr="00373D58">
        <w:rPr>
          <w:rFonts w:ascii="GHEA Grapalat" w:hAnsi="GHEA Grapalat"/>
          <w:sz w:val="20"/>
          <w:szCs w:val="20"/>
          <w:lang w:val="hy-AM"/>
        </w:rPr>
        <w:t xml:space="preserve">Քանակ </w:t>
      </w:r>
      <w:r w:rsidRPr="00C6222D">
        <w:rPr>
          <w:rFonts w:ascii="GHEA Grapalat" w:hAnsi="GHEA Grapalat"/>
          <w:sz w:val="20"/>
          <w:szCs w:val="20"/>
          <w:lang w:val="hy-AM"/>
        </w:rPr>
        <w:t>3</w:t>
      </w:r>
      <w:r w:rsidRPr="00373D58">
        <w:rPr>
          <w:rFonts w:ascii="GHEA Grapalat" w:hAnsi="GHEA Grapalat"/>
          <w:sz w:val="20"/>
          <w:szCs w:val="20"/>
          <w:lang w:val="hy-AM"/>
        </w:rPr>
        <w:t xml:space="preserve"> հատ</w:t>
      </w: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  <w:r w:rsidRPr="00373D58">
        <w:rPr>
          <w:rFonts w:ascii="GHEA Grapalat" w:hAnsi="GHEA Grapalat" w:cs="GHEA Grapalat"/>
          <w:sz w:val="20"/>
          <w:szCs w:val="20"/>
          <w:lang w:val="hy-AM"/>
        </w:rPr>
        <w:t>Երաշխիք – 12 ամիս</w:t>
      </w:r>
    </w:p>
    <w:p w:rsidR="006F0761" w:rsidRPr="00373D58" w:rsidRDefault="006F0761" w:rsidP="006F0761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</w:p>
    <w:p w:rsidR="006F0761" w:rsidRPr="00373D58" w:rsidRDefault="006F0761" w:rsidP="006F0761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373D58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 xml:space="preserve">Մալուխ  մոնտաժման </w:t>
      </w:r>
      <w:r w:rsidRPr="00C6222D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500</w:t>
      </w:r>
      <w:r w:rsidRPr="00373D58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 xml:space="preserve"> մ</w:t>
      </w:r>
      <w:r w:rsidRPr="00373D58">
        <w:rPr>
          <w:rFonts w:ascii="Cambria Math" w:hAnsi="Cambria Math" w:cs="Cambria Math"/>
          <w:b/>
          <w:bCs/>
          <w:sz w:val="20"/>
          <w:szCs w:val="20"/>
          <w:u w:val="single"/>
          <w:lang w:val="hy-AM"/>
        </w:rPr>
        <w:t>․</w:t>
      </w: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  <w:r w:rsidRPr="00373D58">
        <w:rPr>
          <w:rFonts w:ascii="GHEA Grapalat" w:hAnsi="GHEA Grapalat" w:cs="GHEA Grapalat"/>
          <w:sz w:val="20"/>
          <w:szCs w:val="20"/>
          <w:lang w:val="hy-AM"/>
        </w:rPr>
        <w:t xml:space="preserve">&gt; </w:t>
      </w:r>
      <w:r w:rsidRPr="00373D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Հիմնական տեսակը բազմաժիլ</w:t>
      </w: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  <w:r w:rsidRPr="00373D58">
        <w:rPr>
          <w:rFonts w:ascii="GHEA Grapalat" w:hAnsi="GHEA Grapalat" w:cs="GHEA Grapalat"/>
          <w:sz w:val="20"/>
          <w:szCs w:val="20"/>
          <w:lang w:val="hy-AM"/>
        </w:rPr>
        <w:t xml:space="preserve">&gt; </w:t>
      </w:r>
      <w:r w:rsidRPr="00373D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Հաղորդավար նյութը՝ մաքուր պղինձ</w:t>
      </w: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  <w:r w:rsidRPr="00373D58">
        <w:rPr>
          <w:rFonts w:ascii="GHEA Grapalat" w:hAnsi="GHEA Grapalat" w:cs="GHEA Grapalat"/>
          <w:sz w:val="20"/>
          <w:szCs w:val="20"/>
          <w:lang w:val="hy-AM"/>
        </w:rPr>
        <w:t>&gt;  Մալուխի արտաքին պաշտպանիչ շերտը – PVC</w:t>
      </w: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  <w:r w:rsidRPr="00373D58">
        <w:rPr>
          <w:rFonts w:ascii="GHEA Grapalat" w:hAnsi="GHEA Grapalat" w:cs="GHEA Grapalat"/>
          <w:sz w:val="20"/>
          <w:szCs w:val="20"/>
          <w:lang w:val="hy-AM"/>
        </w:rPr>
        <w:t xml:space="preserve">&gt; </w:t>
      </w:r>
      <w:r w:rsidRPr="00373D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Հաղորդավարի տրամագիծը՝ 0,46 մմ</w:t>
      </w:r>
    </w:p>
    <w:p w:rsidR="006F0761" w:rsidRPr="00373D58" w:rsidRDefault="006F0761" w:rsidP="006F0761">
      <w:pPr>
        <w:rPr>
          <w:rFonts w:ascii="GHEA Grapalat" w:hAnsi="GHEA Grapalat"/>
          <w:sz w:val="20"/>
          <w:szCs w:val="20"/>
          <w:lang w:val="hy-AM"/>
        </w:rPr>
      </w:pPr>
      <w:r w:rsidRPr="00373D58">
        <w:rPr>
          <w:rFonts w:ascii="GHEA Grapalat" w:hAnsi="GHEA Grapalat"/>
          <w:sz w:val="20"/>
          <w:szCs w:val="20"/>
          <w:lang w:val="hy-AM"/>
        </w:rPr>
        <w:t xml:space="preserve">&gt;  Քանակ </w:t>
      </w:r>
      <w:r w:rsidRPr="00C6222D">
        <w:rPr>
          <w:rFonts w:ascii="GHEA Grapalat" w:hAnsi="GHEA Grapalat"/>
          <w:sz w:val="20"/>
          <w:szCs w:val="20"/>
          <w:lang w:val="hy-AM"/>
        </w:rPr>
        <w:t>500</w:t>
      </w:r>
      <w:r w:rsidRPr="00373D58">
        <w:rPr>
          <w:rFonts w:ascii="GHEA Grapalat" w:hAnsi="GHEA Grapalat"/>
          <w:sz w:val="20"/>
          <w:szCs w:val="20"/>
          <w:lang w:val="hy-AM"/>
        </w:rPr>
        <w:t xml:space="preserve"> մետր</w:t>
      </w:r>
    </w:p>
    <w:p w:rsidR="006F0761" w:rsidRPr="00373D58" w:rsidRDefault="006F0761" w:rsidP="006F0761">
      <w:pPr>
        <w:spacing w:line="360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373D58">
        <w:rPr>
          <w:rFonts w:ascii="GHEA Grapalat" w:hAnsi="GHEA Grapalat" w:cs="GHEA Grapalat"/>
          <w:sz w:val="20"/>
          <w:szCs w:val="20"/>
          <w:lang w:val="hy-AM"/>
        </w:rPr>
        <w:t xml:space="preserve">    Երաշխիք 12 ամիս</w:t>
      </w:r>
    </w:p>
    <w:p w:rsidR="006F0761" w:rsidRPr="00373D58" w:rsidRDefault="006F0761" w:rsidP="006F0761">
      <w:pPr>
        <w:spacing w:line="360" w:lineRule="auto"/>
        <w:jc w:val="center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373D58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 xml:space="preserve">Սնուցման աղբյուր </w:t>
      </w:r>
      <w:r w:rsidRPr="00C6222D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3</w:t>
      </w:r>
      <w:r w:rsidRPr="00373D58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 xml:space="preserve"> հատ</w:t>
      </w: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  <w:r w:rsidRPr="00373D58">
        <w:rPr>
          <w:rFonts w:ascii="GHEA Grapalat" w:hAnsi="GHEA Grapalat" w:cs="GHEA Grapalat"/>
          <w:sz w:val="20"/>
          <w:szCs w:val="20"/>
          <w:lang w:val="hy-AM"/>
        </w:rPr>
        <w:t xml:space="preserve">&gt; </w:t>
      </w:r>
      <w:r w:rsidRPr="00373D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Մուտքային լարումը, 175-250 Վ</w:t>
      </w: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  <w:r w:rsidRPr="00373D58">
        <w:rPr>
          <w:rFonts w:ascii="GHEA Grapalat" w:hAnsi="GHEA Grapalat" w:cs="GHEA Grapalat"/>
          <w:sz w:val="20"/>
          <w:szCs w:val="20"/>
          <w:lang w:val="hy-AM"/>
        </w:rPr>
        <w:t>&gt; Ելքային լարումը  12 Վ</w:t>
      </w: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  <w:r w:rsidRPr="00373D58">
        <w:rPr>
          <w:rFonts w:ascii="GHEA Grapalat" w:hAnsi="GHEA Grapalat" w:cs="GHEA Grapalat"/>
          <w:sz w:val="20"/>
          <w:szCs w:val="20"/>
          <w:lang w:val="hy-AM"/>
        </w:rPr>
        <w:t xml:space="preserve">&gt; </w:t>
      </w:r>
      <w:r w:rsidRPr="00373D5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ելքային հոսանք, 10 Ա</w:t>
      </w: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  <w:r w:rsidRPr="00373D58">
        <w:rPr>
          <w:rFonts w:ascii="GHEA Grapalat" w:hAnsi="GHEA Grapalat" w:cs="GHEA Grapalat"/>
          <w:sz w:val="20"/>
          <w:szCs w:val="20"/>
          <w:lang w:val="hy-AM"/>
        </w:rPr>
        <w:t>&gt; Առանց օդափոխիչի, անաղմուկ սառեցում</w:t>
      </w:r>
    </w:p>
    <w:p w:rsidR="006F0761" w:rsidRPr="00373D58" w:rsidRDefault="006F0761" w:rsidP="006F0761">
      <w:pPr>
        <w:rPr>
          <w:rFonts w:ascii="GHEA Grapalat" w:hAnsi="GHEA Grapalat"/>
          <w:sz w:val="20"/>
          <w:szCs w:val="20"/>
          <w:lang w:val="hy-AM"/>
        </w:rPr>
      </w:pPr>
      <w:r w:rsidRPr="00373D58">
        <w:rPr>
          <w:rFonts w:ascii="GHEA Grapalat" w:hAnsi="GHEA Grapalat"/>
          <w:sz w:val="20"/>
          <w:szCs w:val="20"/>
          <w:lang w:val="hy-AM"/>
        </w:rPr>
        <w:t xml:space="preserve">&gt; Քանակ </w:t>
      </w:r>
      <w:r w:rsidRPr="00C6222D">
        <w:rPr>
          <w:rFonts w:ascii="GHEA Grapalat" w:hAnsi="GHEA Grapalat"/>
          <w:sz w:val="20"/>
          <w:szCs w:val="20"/>
          <w:lang w:val="hy-AM"/>
        </w:rPr>
        <w:t>3</w:t>
      </w:r>
      <w:r w:rsidRPr="00373D58">
        <w:rPr>
          <w:rFonts w:ascii="GHEA Grapalat" w:hAnsi="GHEA Grapalat"/>
          <w:sz w:val="20"/>
          <w:szCs w:val="20"/>
          <w:lang w:val="hy-AM"/>
        </w:rPr>
        <w:t xml:space="preserve"> հատ</w:t>
      </w: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  <w:r w:rsidRPr="00373D58">
        <w:rPr>
          <w:rFonts w:ascii="GHEA Grapalat" w:hAnsi="GHEA Grapalat" w:cs="GHEA Grapalat"/>
          <w:sz w:val="20"/>
          <w:szCs w:val="20"/>
          <w:lang w:val="hy-AM"/>
        </w:rPr>
        <w:t xml:space="preserve">    Երաշխիք 12 ամիս</w:t>
      </w: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 xml:space="preserve">&gt; Կաբել անցուղի (սակառ) </w:t>
      </w:r>
      <w:r w:rsidRPr="00D14EA2">
        <w:rPr>
          <w:rFonts w:ascii="GHEA Grapalat" w:hAnsi="GHEA Grapalat" w:cs="GHEA Grapalat"/>
          <w:sz w:val="20"/>
          <w:szCs w:val="20"/>
          <w:lang w:val="hy-AM"/>
        </w:rPr>
        <w:t>2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>00 մետր</w:t>
      </w: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 xml:space="preserve">&gt; Մոնտժման տուփ </w:t>
      </w:r>
      <w:r w:rsidRPr="00D14EA2">
        <w:rPr>
          <w:rFonts w:ascii="GHEA Grapalat" w:hAnsi="GHEA Grapalat" w:cs="GHEA Grapalat"/>
          <w:sz w:val="20"/>
          <w:szCs w:val="20"/>
          <w:lang w:val="hy-AM"/>
        </w:rPr>
        <w:t>32</w:t>
      </w:r>
      <w:r w:rsidRPr="00373D58">
        <w:rPr>
          <w:rFonts w:ascii="GHEA Grapalat" w:hAnsi="GHEA Grapalat" w:cs="GHEA Grapalat"/>
          <w:sz w:val="20"/>
          <w:szCs w:val="20"/>
          <w:lang w:val="hy-AM"/>
        </w:rPr>
        <w:t xml:space="preserve"> հատ</w:t>
      </w:r>
    </w:p>
    <w:p w:rsidR="006F0761" w:rsidRPr="00373D58" w:rsidRDefault="006F0761" w:rsidP="006F0761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6F0761" w:rsidRPr="00373D58" w:rsidRDefault="006F0761" w:rsidP="006F0761">
      <w:pPr>
        <w:rPr>
          <w:rFonts w:ascii="GHEA Grapalat" w:hAnsi="GHEA Grapalat"/>
          <w:sz w:val="20"/>
          <w:szCs w:val="20"/>
          <w:lang w:val="hy-AM"/>
        </w:rPr>
      </w:pPr>
    </w:p>
    <w:p w:rsidR="006F0761" w:rsidRPr="00373D58" w:rsidRDefault="006F0761" w:rsidP="006F0761">
      <w:pPr>
        <w:rPr>
          <w:rFonts w:ascii="GHEA Grapalat" w:hAnsi="GHEA Grapalat" w:cs="GHEA Grapalat"/>
          <w:sz w:val="20"/>
          <w:szCs w:val="20"/>
          <w:lang w:val="hy-AM"/>
        </w:rPr>
      </w:pPr>
      <w:r w:rsidRPr="00373D58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>Տեսանկարահանող սարքերը պետք է լինեն հեռակառավարվող (բջջային հեռախոսի միջոցով. համատեղելի Android և IOS համակարգերի հետ, բջջային հեռախոսին ազդանշան ուղարկելու հնարավորությամբ), ունենան տեսախցիկի առնվազն 355 աստիճան ուղղահայաց և 90 աստիճան հորիզոնական պտտվելու հնարավորություն, 24 ժամ անխափան տեսանկարահանելու հնարավորություն, երկկողմանի ձայնային կապի հնարավորություն, գիշերային ժամերին որակյալ տեսանկարահանում կատարելու հնարավորություն։</w:t>
      </w:r>
    </w:p>
    <w:p w:rsidR="002912E8" w:rsidRDefault="006F0761" w:rsidP="002912E8">
      <w:pPr>
        <w:rPr>
          <w:rFonts w:ascii="GHEA Grapalat" w:hAnsi="GHEA Grapalat" w:cs="Tahoma"/>
          <w:b/>
          <w:i/>
          <w:sz w:val="20"/>
          <w:szCs w:val="20"/>
          <w:lang w:val="hy-AM"/>
        </w:rPr>
      </w:pPr>
      <w:r w:rsidRPr="00373D58">
        <w:rPr>
          <w:rFonts w:ascii="GHEA Grapalat" w:hAnsi="GHEA Grapalat" w:cs="Tahoma"/>
          <w:b/>
          <w:i/>
          <w:sz w:val="20"/>
          <w:szCs w:val="20"/>
          <w:lang w:val="hy-AM"/>
        </w:rPr>
        <w:t>Սարքերի, սարքավորումների, մալուխների, դրանց ամրացման դետալների տեղափոխումն ու բեռնաթափումը,  տեղադրումն ու կարգաբերումը կատարվում է  մատակարար կազմակերպության կողմից: Ապրանքները պետք է լինեն նոր և չօգտագործված ։</w:t>
      </w:r>
      <w:r w:rsidRPr="00D14EA2">
        <w:rPr>
          <w:rFonts w:ascii="GHEA Grapalat" w:hAnsi="GHEA Grapalat" w:cs="Tahoma"/>
          <w:b/>
          <w:i/>
          <w:sz w:val="20"/>
          <w:szCs w:val="20"/>
          <w:lang w:val="hy-AM"/>
        </w:rPr>
        <w:t xml:space="preserve"> </w:t>
      </w:r>
      <w:r w:rsidRPr="00373D58">
        <w:rPr>
          <w:rFonts w:ascii="GHEA Grapalat" w:hAnsi="GHEA Grapalat" w:cs="Tahoma"/>
          <w:b/>
          <w:i/>
          <w:sz w:val="20"/>
          <w:szCs w:val="20"/>
          <w:lang w:val="hy-AM"/>
        </w:rPr>
        <w:t>Մատակարարը պարտավոր է կատարել երեշխիքային և  ծրագրային սպասարկում</w:t>
      </w:r>
      <w:r w:rsidRPr="00D14EA2">
        <w:rPr>
          <w:rFonts w:ascii="GHEA Grapalat" w:hAnsi="GHEA Grapalat" w:cs="Tahoma"/>
          <w:b/>
          <w:i/>
          <w:sz w:val="20"/>
          <w:szCs w:val="20"/>
          <w:lang w:val="hy-AM"/>
        </w:rPr>
        <w:t xml:space="preserve"> </w:t>
      </w:r>
      <w:r w:rsidRPr="00373D58">
        <w:rPr>
          <w:rFonts w:ascii="GHEA Grapalat" w:hAnsi="GHEA Grapalat" w:cs="Tahoma"/>
          <w:b/>
          <w:i/>
          <w:sz w:val="20"/>
          <w:szCs w:val="20"/>
          <w:lang w:val="hy-AM"/>
        </w:rPr>
        <w:t>տեղադրման պահից առնվազն 1  տարվա ընթացում:</w:t>
      </w:r>
      <w:r w:rsidRPr="00D14EA2">
        <w:rPr>
          <w:rFonts w:ascii="GHEA Grapalat" w:hAnsi="GHEA Grapalat" w:cs="Tahoma"/>
          <w:b/>
          <w:i/>
          <w:sz w:val="20"/>
          <w:szCs w:val="20"/>
          <w:lang w:val="hy-AM"/>
        </w:rPr>
        <w:t xml:space="preserve"> </w:t>
      </w:r>
      <w:r w:rsidR="002912E8">
        <w:rPr>
          <w:rFonts w:ascii="GHEA Grapalat" w:hAnsi="GHEA Grapalat" w:cs="Tahoma"/>
          <w:b/>
          <w:i/>
          <w:sz w:val="20"/>
          <w:szCs w:val="20"/>
          <w:lang w:val="hy-AM"/>
        </w:rPr>
        <w:t>Մատակարար կազմակերպությունը պարտավոր է ապահովել ամբողջական հասանելիություն  ինտերնետ կապին, ապահովելով 1 տարվա ինտերնետ ծառայություն: Կատարվելիք բոլոր աշխատանքները նախօրոք համաձայնեցնել պատասխանատու ստորաբաժանման հետ:</w:t>
      </w:r>
    </w:p>
    <w:p w:rsidR="000856A4" w:rsidRPr="00891FF7" w:rsidRDefault="000856A4" w:rsidP="002912E8">
      <w:pPr>
        <w:rPr>
          <w:rFonts w:ascii="GHEA Grapalat" w:hAnsi="GHEA Grapalat" w:cs="Arial"/>
          <w:b/>
          <w:iCs/>
          <w:sz w:val="20"/>
          <w:szCs w:val="20"/>
          <w:u w:val="single"/>
          <w:lang w:val="hy-AM"/>
        </w:rPr>
      </w:pPr>
      <w:bookmarkStart w:id="0" w:name="_GoBack"/>
      <w:bookmarkEnd w:id="0"/>
    </w:p>
    <w:p w:rsidR="00671D77" w:rsidRPr="00891FF7" w:rsidRDefault="00671D77" w:rsidP="00671D77">
      <w:pPr>
        <w:tabs>
          <w:tab w:val="left" w:pos="9214"/>
        </w:tabs>
        <w:rPr>
          <w:rFonts w:ascii="GHEA Grapalat" w:hAnsi="GHEA Grapalat"/>
          <w:bCs/>
          <w:iCs/>
          <w:sz w:val="20"/>
          <w:lang w:val="hy-AM"/>
        </w:rPr>
      </w:pPr>
      <w:r w:rsidRPr="00BB10D9">
        <w:rPr>
          <w:rFonts w:ascii="GHEA Grapalat" w:hAnsi="GHEA Grapalat"/>
          <w:bCs/>
          <w:iCs/>
          <w:sz w:val="20"/>
          <w:lang w:val="pt-BR"/>
        </w:rPr>
        <w:t>/</w:t>
      </w:r>
      <w:r w:rsidR="00BC1FDE">
        <w:rPr>
          <w:rFonts w:ascii="GHEA Grapalat" w:hAnsi="GHEA Grapalat"/>
          <w:bCs/>
          <w:iCs/>
          <w:sz w:val="20"/>
          <w:lang w:val="hy-AM"/>
        </w:rPr>
        <w:t>Տեսախցիկներ</w:t>
      </w:r>
      <w:r w:rsidR="00BC1FDE" w:rsidRPr="00891FF7">
        <w:rPr>
          <w:rFonts w:ascii="GHEA Grapalat" w:hAnsi="GHEA Grapalat"/>
          <w:bCs/>
          <w:iCs/>
          <w:sz w:val="20"/>
          <w:lang w:val="hy-AM"/>
        </w:rPr>
        <w:t xml:space="preserve">ի </w:t>
      </w:r>
      <w:r w:rsidR="00BC1FDE">
        <w:rPr>
          <w:rFonts w:ascii="GHEA Grapalat" w:hAnsi="GHEA Grapalat"/>
          <w:bCs/>
          <w:iCs/>
          <w:sz w:val="20"/>
          <w:lang w:val="hy-AM"/>
        </w:rPr>
        <w:t xml:space="preserve"> տեղադր</w:t>
      </w:r>
      <w:r w:rsidR="00BC1FDE" w:rsidRPr="00891FF7">
        <w:rPr>
          <w:rFonts w:ascii="GHEA Grapalat" w:hAnsi="GHEA Grapalat"/>
          <w:bCs/>
          <w:iCs/>
          <w:sz w:val="20"/>
          <w:lang w:val="hy-AM"/>
        </w:rPr>
        <w:t>ման</w:t>
      </w:r>
      <w:r w:rsidRPr="00395D49">
        <w:rPr>
          <w:rFonts w:ascii="GHEA Grapalat" w:hAnsi="GHEA Grapalat"/>
          <w:bCs/>
          <w:iCs/>
          <w:sz w:val="20"/>
          <w:lang w:val="hy-AM"/>
        </w:rPr>
        <w:t xml:space="preserve"> </w:t>
      </w:r>
      <w:r w:rsidR="00BC1FDE">
        <w:rPr>
          <w:rFonts w:ascii="GHEA Grapalat" w:hAnsi="GHEA Grapalat"/>
          <w:bCs/>
          <w:iCs/>
          <w:sz w:val="20"/>
          <w:lang w:val="hy-AM"/>
        </w:rPr>
        <w:t>հասցեներ</w:t>
      </w:r>
      <w:r w:rsidR="00BC1FDE" w:rsidRPr="00891FF7">
        <w:rPr>
          <w:rFonts w:ascii="GHEA Grapalat" w:hAnsi="GHEA Grapalat"/>
          <w:bCs/>
          <w:iCs/>
          <w:sz w:val="20"/>
          <w:lang w:val="hy-AM"/>
        </w:rPr>
        <w:t>ը կցված է՝</w:t>
      </w:r>
      <w:r w:rsidR="00650D6C" w:rsidRPr="00891FF7">
        <w:rPr>
          <w:rFonts w:ascii="GHEA Grapalat" w:hAnsi="GHEA Grapalat"/>
          <w:bCs/>
          <w:iCs/>
          <w:sz w:val="20"/>
          <w:lang w:val="hy-AM"/>
        </w:rPr>
        <w:t xml:space="preserve"> PDF</w:t>
      </w:r>
    </w:p>
    <w:p w:rsidR="00671D77" w:rsidRPr="006C31BD" w:rsidRDefault="00671D77" w:rsidP="00671D77">
      <w:pPr>
        <w:jc w:val="center"/>
        <w:rPr>
          <w:rFonts w:ascii="GHEA Grapalat" w:hAnsi="GHEA Grapalat"/>
          <w:sz w:val="20"/>
          <w:lang w:val="hy-AM"/>
        </w:rPr>
      </w:pPr>
    </w:p>
    <w:p w:rsidR="00671D77" w:rsidRPr="00671D77" w:rsidRDefault="00671D77" w:rsidP="006F0761">
      <w:pPr>
        <w:spacing w:line="360" w:lineRule="auto"/>
        <w:jc w:val="center"/>
        <w:rPr>
          <w:rFonts w:ascii="GHEA Grapalat" w:hAnsi="GHEA Grapalat" w:cs="Arial"/>
          <w:b/>
          <w:iCs/>
          <w:sz w:val="20"/>
          <w:szCs w:val="20"/>
          <w:u w:val="single"/>
          <w:lang w:val="hy-AM"/>
        </w:rPr>
      </w:pPr>
    </w:p>
    <w:sectPr w:rsidR="00671D77" w:rsidRPr="00671D77" w:rsidSect="00962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DCD" w:rsidRDefault="00DD0DCD" w:rsidP="00B27E62">
      <w:r>
        <w:separator/>
      </w:r>
    </w:p>
  </w:endnote>
  <w:endnote w:type="continuationSeparator" w:id="0">
    <w:p w:rsidR="00DD0DCD" w:rsidRDefault="00DD0DCD" w:rsidP="00B27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DCD" w:rsidRDefault="00DD0DCD" w:rsidP="00B27E62">
      <w:r>
        <w:separator/>
      </w:r>
    </w:p>
  </w:footnote>
  <w:footnote w:type="continuationSeparator" w:id="0">
    <w:p w:rsidR="00DD0DCD" w:rsidRDefault="00DD0DCD" w:rsidP="00B27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71890"/>
    <w:multiLevelType w:val="hybridMultilevel"/>
    <w:tmpl w:val="0C44F3A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104BE"/>
    <w:multiLevelType w:val="hybridMultilevel"/>
    <w:tmpl w:val="CD6EA6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1080" w:hanging="360"/>
      </w:pPr>
      <w:rPr>
        <w:rFonts w:ascii="GHEA Grapalat" w:eastAsia="Calibri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F6AD6"/>
    <w:multiLevelType w:val="hybridMultilevel"/>
    <w:tmpl w:val="CC2E7C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1D975A2"/>
    <w:multiLevelType w:val="hybridMultilevel"/>
    <w:tmpl w:val="ACDE4FE4"/>
    <w:lvl w:ilvl="0" w:tplc="04AEC04C">
      <w:start w:val="1"/>
      <w:numFmt w:val="decimal"/>
      <w:lvlText w:val="%1)"/>
      <w:lvlJc w:val="left"/>
      <w:pPr>
        <w:ind w:left="1647" w:hanging="360"/>
      </w:pPr>
    </w:lvl>
    <w:lvl w:ilvl="1" w:tplc="04090019">
      <w:start w:val="1"/>
      <w:numFmt w:val="lowerLetter"/>
      <w:lvlText w:val="%2."/>
      <w:lvlJc w:val="left"/>
      <w:pPr>
        <w:ind w:left="2367" w:hanging="360"/>
      </w:pPr>
    </w:lvl>
    <w:lvl w:ilvl="2" w:tplc="0409001B">
      <w:start w:val="1"/>
      <w:numFmt w:val="lowerRoman"/>
      <w:lvlText w:val="%3."/>
      <w:lvlJc w:val="right"/>
      <w:pPr>
        <w:ind w:left="3087" w:hanging="180"/>
      </w:pPr>
    </w:lvl>
    <w:lvl w:ilvl="3" w:tplc="0409000F">
      <w:start w:val="1"/>
      <w:numFmt w:val="decimal"/>
      <w:lvlText w:val="%4."/>
      <w:lvlJc w:val="left"/>
      <w:pPr>
        <w:ind w:left="3807" w:hanging="360"/>
      </w:pPr>
    </w:lvl>
    <w:lvl w:ilvl="4" w:tplc="04090019">
      <w:start w:val="1"/>
      <w:numFmt w:val="lowerLetter"/>
      <w:lvlText w:val="%5."/>
      <w:lvlJc w:val="left"/>
      <w:pPr>
        <w:ind w:left="4527" w:hanging="360"/>
      </w:pPr>
    </w:lvl>
    <w:lvl w:ilvl="5" w:tplc="0409001B">
      <w:start w:val="1"/>
      <w:numFmt w:val="lowerRoman"/>
      <w:lvlText w:val="%6."/>
      <w:lvlJc w:val="right"/>
      <w:pPr>
        <w:ind w:left="5247" w:hanging="180"/>
      </w:pPr>
    </w:lvl>
    <w:lvl w:ilvl="6" w:tplc="0409000F">
      <w:start w:val="1"/>
      <w:numFmt w:val="decimal"/>
      <w:lvlText w:val="%7."/>
      <w:lvlJc w:val="left"/>
      <w:pPr>
        <w:ind w:left="5967" w:hanging="360"/>
      </w:pPr>
    </w:lvl>
    <w:lvl w:ilvl="7" w:tplc="04090019">
      <w:start w:val="1"/>
      <w:numFmt w:val="lowerLetter"/>
      <w:lvlText w:val="%8."/>
      <w:lvlJc w:val="left"/>
      <w:pPr>
        <w:ind w:left="6687" w:hanging="360"/>
      </w:pPr>
    </w:lvl>
    <w:lvl w:ilvl="8" w:tplc="0409001B">
      <w:start w:val="1"/>
      <w:numFmt w:val="lowerRoman"/>
      <w:lvlText w:val="%9."/>
      <w:lvlJc w:val="right"/>
      <w:pPr>
        <w:ind w:left="7407" w:hanging="180"/>
      </w:pPr>
    </w:lvl>
  </w:abstractNum>
  <w:abstractNum w:abstractNumId="5">
    <w:nsid w:val="1B6D524A"/>
    <w:multiLevelType w:val="hybridMultilevel"/>
    <w:tmpl w:val="4BF670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9B8315D"/>
    <w:multiLevelType w:val="hybridMultilevel"/>
    <w:tmpl w:val="D0B8BCC8"/>
    <w:lvl w:ilvl="0" w:tplc="88605F84">
      <w:start w:val="1"/>
      <w:numFmt w:val="decimal"/>
      <w:lvlText w:val="%1."/>
      <w:lvlJc w:val="left"/>
      <w:pPr>
        <w:ind w:left="735" w:hanging="360"/>
      </w:pPr>
    </w:lvl>
    <w:lvl w:ilvl="1" w:tplc="04090019">
      <w:start w:val="1"/>
      <w:numFmt w:val="lowerLetter"/>
      <w:lvlText w:val="%2."/>
      <w:lvlJc w:val="left"/>
      <w:pPr>
        <w:ind w:left="1455" w:hanging="360"/>
      </w:pPr>
    </w:lvl>
    <w:lvl w:ilvl="2" w:tplc="0409001B">
      <w:start w:val="1"/>
      <w:numFmt w:val="lowerRoman"/>
      <w:lvlText w:val="%3."/>
      <w:lvlJc w:val="right"/>
      <w:pPr>
        <w:ind w:left="2175" w:hanging="180"/>
      </w:pPr>
    </w:lvl>
    <w:lvl w:ilvl="3" w:tplc="0409000F">
      <w:start w:val="1"/>
      <w:numFmt w:val="decimal"/>
      <w:lvlText w:val="%4."/>
      <w:lvlJc w:val="left"/>
      <w:pPr>
        <w:ind w:left="2895" w:hanging="360"/>
      </w:pPr>
    </w:lvl>
    <w:lvl w:ilvl="4" w:tplc="04090019">
      <w:start w:val="1"/>
      <w:numFmt w:val="lowerLetter"/>
      <w:lvlText w:val="%5."/>
      <w:lvlJc w:val="left"/>
      <w:pPr>
        <w:ind w:left="3615" w:hanging="360"/>
      </w:pPr>
    </w:lvl>
    <w:lvl w:ilvl="5" w:tplc="0409001B">
      <w:start w:val="1"/>
      <w:numFmt w:val="lowerRoman"/>
      <w:lvlText w:val="%6."/>
      <w:lvlJc w:val="right"/>
      <w:pPr>
        <w:ind w:left="4335" w:hanging="180"/>
      </w:pPr>
    </w:lvl>
    <w:lvl w:ilvl="6" w:tplc="0409000F">
      <w:start w:val="1"/>
      <w:numFmt w:val="decimal"/>
      <w:lvlText w:val="%7."/>
      <w:lvlJc w:val="left"/>
      <w:pPr>
        <w:ind w:left="5055" w:hanging="360"/>
      </w:pPr>
    </w:lvl>
    <w:lvl w:ilvl="7" w:tplc="04090019">
      <w:start w:val="1"/>
      <w:numFmt w:val="lowerLetter"/>
      <w:lvlText w:val="%8."/>
      <w:lvlJc w:val="left"/>
      <w:pPr>
        <w:ind w:left="5775" w:hanging="360"/>
      </w:pPr>
    </w:lvl>
    <w:lvl w:ilvl="8" w:tplc="0409001B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2AB636B5"/>
    <w:multiLevelType w:val="hybridMultilevel"/>
    <w:tmpl w:val="0F663A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87989"/>
    <w:multiLevelType w:val="hybridMultilevel"/>
    <w:tmpl w:val="F7BCB05E"/>
    <w:lvl w:ilvl="0" w:tplc="0409000D">
      <w:start w:val="1"/>
      <w:numFmt w:val="bullet"/>
      <w:lvlText w:val=""/>
      <w:lvlJc w:val="left"/>
      <w:pPr>
        <w:ind w:left="109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9">
    <w:nsid w:val="431778C1"/>
    <w:multiLevelType w:val="hybridMultilevel"/>
    <w:tmpl w:val="3B2C5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67356"/>
    <w:multiLevelType w:val="hybridMultilevel"/>
    <w:tmpl w:val="ED2684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8DB3156"/>
    <w:multiLevelType w:val="hybridMultilevel"/>
    <w:tmpl w:val="252C6C4A"/>
    <w:lvl w:ilvl="0" w:tplc="CAD603B2">
      <w:start w:val="1"/>
      <w:numFmt w:val="decimal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5807CA"/>
    <w:multiLevelType w:val="hybridMultilevel"/>
    <w:tmpl w:val="EF5894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672C28"/>
    <w:multiLevelType w:val="hybridMultilevel"/>
    <w:tmpl w:val="79E847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BE65A98"/>
    <w:multiLevelType w:val="hybridMultilevel"/>
    <w:tmpl w:val="688AEF8A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5">
    <w:nsid w:val="5EE9691D"/>
    <w:multiLevelType w:val="hybridMultilevel"/>
    <w:tmpl w:val="BAB65B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A29F2"/>
    <w:multiLevelType w:val="hybridMultilevel"/>
    <w:tmpl w:val="961ACF40"/>
    <w:lvl w:ilvl="0" w:tplc="040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">
    <w:nsid w:val="693317BC"/>
    <w:multiLevelType w:val="multilevel"/>
    <w:tmpl w:val="93245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DB63C29"/>
    <w:multiLevelType w:val="hybridMultilevel"/>
    <w:tmpl w:val="E2660D14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7E1C0F"/>
    <w:multiLevelType w:val="hybridMultilevel"/>
    <w:tmpl w:val="3E941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3"/>
  </w:num>
  <w:num w:numId="13">
    <w:abstractNumId w:val="14"/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7"/>
  </w:num>
  <w:num w:numId="19">
    <w:abstractNumId w:val="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442"/>
    <w:rsid w:val="00026442"/>
    <w:rsid w:val="00037618"/>
    <w:rsid w:val="000832C0"/>
    <w:rsid w:val="000856A4"/>
    <w:rsid w:val="00095A30"/>
    <w:rsid w:val="000D582D"/>
    <w:rsid w:val="000E09C2"/>
    <w:rsid w:val="001354B1"/>
    <w:rsid w:val="0014059D"/>
    <w:rsid w:val="001D4128"/>
    <w:rsid w:val="002151D7"/>
    <w:rsid w:val="00246DE2"/>
    <w:rsid w:val="00266981"/>
    <w:rsid w:val="002741D7"/>
    <w:rsid w:val="002912E8"/>
    <w:rsid w:val="002B67B0"/>
    <w:rsid w:val="00351ED2"/>
    <w:rsid w:val="0038539A"/>
    <w:rsid w:val="003B5A9B"/>
    <w:rsid w:val="00401D78"/>
    <w:rsid w:val="004137EB"/>
    <w:rsid w:val="00416B0E"/>
    <w:rsid w:val="004201BC"/>
    <w:rsid w:val="00491D2F"/>
    <w:rsid w:val="004F7ECF"/>
    <w:rsid w:val="00505F38"/>
    <w:rsid w:val="005637C0"/>
    <w:rsid w:val="005A1698"/>
    <w:rsid w:val="00650D6C"/>
    <w:rsid w:val="00654925"/>
    <w:rsid w:val="00661797"/>
    <w:rsid w:val="006657C6"/>
    <w:rsid w:val="00671D77"/>
    <w:rsid w:val="00690739"/>
    <w:rsid w:val="006969FD"/>
    <w:rsid w:val="006B3D91"/>
    <w:rsid w:val="006F0761"/>
    <w:rsid w:val="006F5A03"/>
    <w:rsid w:val="0073398F"/>
    <w:rsid w:val="007C0B22"/>
    <w:rsid w:val="00822440"/>
    <w:rsid w:val="00836FEA"/>
    <w:rsid w:val="00866ED5"/>
    <w:rsid w:val="00872B23"/>
    <w:rsid w:val="00891FF7"/>
    <w:rsid w:val="0089463A"/>
    <w:rsid w:val="00962FB6"/>
    <w:rsid w:val="00992DBD"/>
    <w:rsid w:val="009C396E"/>
    <w:rsid w:val="00AC1436"/>
    <w:rsid w:val="00B27E62"/>
    <w:rsid w:val="00B65EDD"/>
    <w:rsid w:val="00B97B47"/>
    <w:rsid w:val="00BA4567"/>
    <w:rsid w:val="00BB1F4C"/>
    <w:rsid w:val="00BB7C5B"/>
    <w:rsid w:val="00BC1FDE"/>
    <w:rsid w:val="00BC576F"/>
    <w:rsid w:val="00BE145D"/>
    <w:rsid w:val="00C87219"/>
    <w:rsid w:val="00CC3ED6"/>
    <w:rsid w:val="00CF3A12"/>
    <w:rsid w:val="00CF4DDC"/>
    <w:rsid w:val="00D6462E"/>
    <w:rsid w:val="00DA6D0F"/>
    <w:rsid w:val="00DC3836"/>
    <w:rsid w:val="00DD0DCD"/>
    <w:rsid w:val="00DD362B"/>
    <w:rsid w:val="00E00887"/>
    <w:rsid w:val="00E42C12"/>
    <w:rsid w:val="00E902D6"/>
    <w:rsid w:val="00EA740F"/>
    <w:rsid w:val="00EC44D0"/>
    <w:rsid w:val="00F208D6"/>
    <w:rsid w:val="00F532A7"/>
    <w:rsid w:val="00F54280"/>
    <w:rsid w:val="00F55CD2"/>
    <w:rsid w:val="00F900D1"/>
    <w:rsid w:val="00FE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unhideWhenUsed/>
    <w:qFormat/>
    <w:rsid w:val="0038539A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8539A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table" w:customStyle="1" w:styleId="TableGrid1">
    <w:name w:val="Table Grid1"/>
    <w:basedOn w:val="a1"/>
    <w:next w:val="a3"/>
    <w:uiPriority w:val="59"/>
    <w:rsid w:val="005A1698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5A1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962F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62FB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962FB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962FB6"/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4">
    <w:name w:val="Абзац списка Знак"/>
    <w:aliases w:val="List_Paragraph Знак,Multilevel para_II Знак,List Paragraph1 Знак,Akapit z listą BS Знак,List Paragraph 1 Знак,List Paragraph (numbered (a)) Знак,OBC Bullet Знак,List Paragraph11 Знак,Normal numbered Знак,Bullet1 Знак,Bullets Знак"/>
    <w:link w:val="a5"/>
    <w:uiPriority w:val="34"/>
    <w:qFormat/>
    <w:locked/>
    <w:rsid w:val="00962FB6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styleId="a5">
    <w:name w:val="List Paragraph"/>
    <w:aliases w:val="List_Paragraph,Multilevel para_II,List Paragraph1,Akapit z listą BS,List Paragraph 1,List Paragraph (numbered (a)),OBC Bullet,List Paragraph11,Normal numbered,Bullet1,Bullets,References,IBL List Paragraph,List Paragraph nowy,title 3,Dot p"/>
    <w:basedOn w:val="a"/>
    <w:link w:val="a4"/>
    <w:uiPriority w:val="34"/>
    <w:qFormat/>
    <w:rsid w:val="00962FB6"/>
    <w:pPr>
      <w:ind w:left="720"/>
    </w:pPr>
    <w:rPr>
      <w:rFonts w:ascii="Times Armenian" w:hAnsi="Times Armenian"/>
      <w:lang w:val="x-none" w:eastAsia="ru-RU"/>
    </w:rPr>
  </w:style>
  <w:style w:type="character" w:customStyle="1" w:styleId="y2iqfc">
    <w:name w:val="y2iqfc"/>
    <w:basedOn w:val="a0"/>
    <w:rsid w:val="00962FB6"/>
  </w:style>
  <w:style w:type="paragraph" w:styleId="a6">
    <w:name w:val="Normal (Web)"/>
    <w:aliases w:val="Обычный (Интернет),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unhideWhenUsed/>
    <w:qFormat/>
    <w:rsid w:val="000E09C2"/>
    <w:pPr>
      <w:ind w:left="720"/>
    </w:pPr>
    <w:rPr>
      <w:rFonts w:ascii="Times Armenian" w:hAnsi="Times Armenian"/>
      <w:lang w:val="x-none" w:eastAsia="ru-RU"/>
    </w:rPr>
  </w:style>
  <w:style w:type="paragraph" w:styleId="a7">
    <w:name w:val="header"/>
    <w:basedOn w:val="a"/>
    <w:link w:val="a8"/>
    <w:uiPriority w:val="99"/>
    <w:unhideWhenUsed/>
    <w:rsid w:val="00B27E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27E6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footer"/>
    <w:basedOn w:val="a"/>
    <w:link w:val="aa"/>
    <w:uiPriority w:val="99"/>
    <w:unhideWhenUsed/>
    <w:rsid w:val="00B27E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7E6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unhideWhenUsed/>
    <w:qFormat/>
    <w:rsid w:val="0038539A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8539A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table" w:customStyle="1" w:styleId="TableGrid1">
    <w:name w:val="Table Grid1"/>
    <w:basedOn w:val="a1"/>
    <w:next w:val="a3"/>
    <w:uiPriority w:val="59"/>
    <w:rsid w:val="005A1698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5A16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962F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62FB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962FB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962FB6"/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4">
    <w:name w:val="Абзац списка Знак"/>
    <w:aliases w:val="List_Paragraph Знак,Multilevel para_II Знак,List Paragraph1 Знак,Akapit z listą BS Знак,List Paragraph 1 Знак,List Paragraph (numbered (a)) Знак,OBC Bullet Знак,List Paragraph11 Знак,Normal numbered Знак,Bullet1 Знак,Bullets Знак"/>
    <w:link w:val="a5"/>
    <w:uiPriority w:val="34"/>
    <w:qFormat/>
    <w:locked/>
    <w:rsid w:val="00962FB6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styleId="a5">
    <w:name w:val="List Paragraph"/>
    <w:aliases w:val="List_Paragraph,Multilevel para_II,List Paragraph1,Akapit z listą BS,List Paragraph 1,List Paragraph (numbered (a)),OBC Bullet,List Paragraph11,Normal numbered,Bullet1,Bullets,References,IBL List Paragraph,List Paragraph nowy,title 3,Dot p"/>
    <w:basedOn w:val="a"/>
    <w:link w:val="a4"/>
    <w:uiPriority w:val="34"/>
    <w:qFormat/>
    <w:rsid w:val="00962FB6"/>
    <w:pPr>
      <w:ind w:left="720"/>
    </w:pPr>
    <w:rPr>
      <w:rFonts w:ascii="Times Armenian" w:hAnsi="Times Armenian"/>
      <w:lang w:val="x-none" w:eastAsia="ru-RU"/>
    </w:rPr>
  </w:style>
  <w:style w:type="character" w:customStyle="1" w:styleId="y2iqfc">
    <w:name w:val="y2iqfc"/>
    <w:basedOn w:val="a0"/>
    <w:rsid w:val="00962FB6"/>
  </w:style>
  <w:style w:type="paragraph" w:styleId="a6">
    <w:name w:val="Normal (Web)"/>
    <w:aliases w:val="Обычный (Интернет),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unhideWhenUsed/>
    <w:qFormat/>
    <w:rsid w:val="000E09C2"/>
    <w:pPr>
      <w:ind w:left="720"/>
    </w:pPr>
    <w:rPr>
      <w:rFonts w:ascii="Times Armenian" w:hAnsi="Times Armenian"/>
      <w:lang w:val="x-none" w:eastAsia="ru-RU"/>
    </w:rPr>
  </w:style>
  <w:style w:type="paragraph" w:styleId="a7">
    <w:name w:val="header"/>
    <w:basedOn w:val="a"/>
    <w:link w:val="a8"/>
    <w:uiPriority w:val="99"/>
    <w:unhideWhenUsed/>
    <w:rsid w:val="00B27E6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27E6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footer"/>
    <w:basedOn w:val="a"/>
    <w:link w:val="aa"/>
    <w:uiPriority w:val="99"/>
    <w:unhideWhenUsed/>
    <w:rsid w:val="00B27E6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7E6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cp:lastPrinted>2025-10-29T06:04:00Z</cp:lastPrinted>
  <dcterms:created xsi:type="dcterms:W3CDTF">2024-07-12T06:09:00Z</dcterms:created>
  <dcterms:modified xsi:type="dcterms:W3CDTF">2026-06-24T06:30:00Z</dcterms:modified>
</cp:coreProperties>
</file>